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9F103" w14:textId="35E0EEA5" w:rsidR="00611174" w:rsidRDefault="0061117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2FE23E" w14:textId="77777777" w:rsidR="00611174" w:rsidRDefault="00611174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3E0762C7" w14:textId="77777777" w:rsidR="00611174" w:rsidRPr="00227B61" w:rsidRDefault="00611174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3C6548AE" w14:textId="77777777" w:rsidR="00611174" w:rsidRDefault="00611174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14A213A1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28D7C7DA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791AD128" w14:textId="77777777" w:rsidR="00611174" w:rsidRDefault="00611174" w:rsidP="00EE567F">
      <w:pPr>
        <w:spacing w:after="268"/>
        <w:ind w:right="-20"/>
      </w:pPr>
    </w:p>
    <w:p w14:paraId="14D6D901" w14:textId="77777777" w:rsidR="00611174" w:rsidRDefault="00611174" w:rsidP="00EE567F">
      <w:pPr>
        <w:spacing w:after="268"/>
        <w:ind w:right="-20"/>
      </w:pPr>
    </w:p>
    <w:p w14:paraId="114FBD61" w14:textId="77777777" w:rsidR="00611174" w:rsidRPr="000E33B9" w:rsidRDefault="00611174" w:rsidP="00CF1A5A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3B20E6B0" w14:textId="77777777" w:rsidR="00611174" w:rsidRDefault="00611174" w:rsidP="00CF1A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33B9"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14:paraId="783ECD78" w14:textId="77777777" w:rsidR="00611174" w:rsidRPr="00ED2D67" w:rsidRDefault="00611174" w:rsidP="00CF1A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C5D6523" w14:textId="77777777" w:rsidR="00611174" w:rsidRPr="00A20556" w:rsidRDefault="00611174" w:rsidP="00CF1A5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Транспортная безопасность</w:t>
      </w:r>
    </w:p>
    <w:p w14:paraId="45FDC2F6" w14:textId="77777777" w:rsidR="00611174" w:rsidRPr="00AA4D86" w:rsidRDefault="00611174" w:rsidP="00CF1A5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A4D86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bCs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bCs/>
          <w:sz w:val="20"/>
          <w:szCs w:val="20"/>
        </w:rPr>
        <w:t>______</w:t>
      </w:r>
    </w:p>
    <w:p w14:paraId="332D29A4" w14:textId="77777777" w:rsidR="00611174" w:rsidRPr="00AA4D86" w:rsidRDefault="00611174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66A33CFC" w14:textId="77777777" w:rsidR="00611174" w:rsidRDefault="00611174" w:rsidP="00CF1A5A">
      <w:pPr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</w:rPr>
        <w:t>Направление подготовки / специальность</w:t>
      </w:r>
    </w:p>
    <w:p w14:paraId="1F678988" w14:textId="77777777" w:rsidR="00611174" w:rsidRPr="006D5196" w:rsidRDefault="00611174" w:rsidP="006D5196">
      <w:pPr>
        <w:widowControl w:val="0"/>
        <w:autoSpaceDE w:val="0"/>
        <w:autoSpaceDN w:val="0"/>
        <w:adjustRightInd w:val="0"/>
        <w:spacing w:after="0" w:line="240" w:lineRule="auto"/>
        <w:ind w:left="-582" w:right="15" w:firstLine="582"/>
        <w:jc w:val="center"/>
        <w:rPr>
          <w:rFonts w:ascii="Times New Roman" w:hAnsi="Times New Roman" w:cs="Times New Roman"/>
          <w:sz w:val="28"/>
          <w:szCs w:val="28"/>
        </w:rPr>
      </w:pPr>
      <w:r w:rsidRPr="006D5196"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6D5196">
        <w:rPr>
          <w:rFonts w:ascii="Times New Roman" w:hAnsi="Times New Roman" w:cs="Times New Roman"/>
          <w:sz w:val="28"/>
          <w:szCs w:val="28"/>
        </w:rPr>
        <w:t>.03</w:t>
      </w:r>
      <w:r>
        <w:rPr>
          <w:rFonts w:ascii="Times New Roman" w:hAnsi="Times New Roman" w:cs="Times New Roman"/>
          <w:sz w:val="28"/>
          <w:szCs w:val="28"/>
        </w:rPr>
        <w:t xml:space="preserve"> Подвижной состав железных дорог</w:t>
      </w:r>
    </w:p>
    <w:p w14:paraId="6213F527" w14:textId="77777777" w:rsidR="00611174" w:rsidRPr="000E33B9" w:rsidRDefault="00611174" w:rsidP="00CF1A5A">
      <w:pPr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</w:t>
      </w:r>
      <w:r w:rsidRPr="000E33B9">
        <w:rPr>
          <w:rFonts w:ascii="Times New Roman" w:hAnsi="Times New Roman" w:cs="Times New Roman"/>
        </w:rPr>
        <w:t>_______</w:t>
      </w:r>
    </w:p>
    <w:p w14:paraId="32B0D5B3" w14:textId="77777777" w:rsidR="00611174" w:rsidRPr="000E33B9" w:rsidRDefault="00611174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5030985" w14:textId="77777777" w:rsidR="00611174" w:rsidRDefault="00611174" w:rsidP="00CF1A5A">
      <w:pPr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</w:rPr>
        <w:t>Направленность (профиль)/специализация</w:t>
      </w:r>
    </w:p>
    <w:p w14:paraId="209116D3" w14:textId="2B721526" w:rsidR="00611174" w:rsidRPr="000E33B9" w:rsidRDefault="00611174" w:rsidP="0099147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sz w:val="24"/>
          <w:szCs w:val="24"/>
        </w:rPr>
        <w:t>____________________________</w:t>
      </w:r>
      <w:r w:rsidR="00EC1A0D" w:rsidRPr="00EC1A0D">
        <w:rPr>
          <w:rFonts w:ascii="Times New Roman" w:hAnsi="Times New Roman" w:cs="Times New Roman"/>
          <w:sz w:val="24"/>
          <w:szCs w:val="24"/>
          <w:u w:val="single"/>
        </w:rPr>
        <w:t>Грузовые вагоны</w:t>
      </w:r>
      <w:r w:rsidRPr="000E33B9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0E33B9">
        <w:rPr>
          <w:rFonts w:ascii="Times New Roman" w:hAnsi="Times New Roman" w:cs="Times New Roman"/>
          <w:sz w:val="24"/>
          <w:szCs w:val="24"/>
        </w:rPr>
        <w:t>____</w:t>
      </w:r>
    </w:p>
    <w:p w14:paraId="79255884" w14:textId="77777777" w:rsidR="00611174" w:rsidRPr="000E33B9" w:rsidRDefault="00611174" w:rsidP="0099147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8C1C52D" w14:textId="77777777" w:rsidR="00611174" w:rsidRDefault="00611174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CB627B1" w14:textId="77777777" w:rsidR="00611174" w:rsidRPr="009E1016" w:rsidRDefault="00611174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31D6AB2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7A930DBF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7683457B" w14:textId="77777777" w:rsidR="00611174" w:rsidRPr="009E1016" w:rsidRDefault="00611174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50D6B82" w14:textId="77777777" w:rsidR="00611174" w:rsidRPr="009E1016" w:rsidRDefault="00611174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EE21C64" w14:textId="77777777" w:rsidR="00611174" w:rsidRDefault="0061117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367EAB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4A445C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D1587D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E09CEF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9560E6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5729CF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8FCA7F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C5833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7474A1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4F32DC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02FECB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998A52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005D63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AF7C32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E06EB2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A7879F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AEC763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C7FE24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1180CB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2ACA34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40153C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1F7E9D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ED289D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DFEC17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14FD8B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39444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2FC9422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ECBB57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7FC88C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E17A37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BE5F08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F495A0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C0EFF4F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665217D" w14:textId="77777777"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14:paraId="60C27D31" w14:textId="77777777" w:rsidR="00611174" w:rsidRPr="007A3070" w:rsidRDefault="00611174" w:rsidP="00992EE8">
      <w:pPr>
        <w:pStyle w:val="s1"/>
        <w:jc w:val="both"/>
        <w:rPr>
          <w:rFonts w:ascii="Times New Roman" w:hAnsi="Times New Roman" w:cs="Times New Roman"/>
        </w:rPr>
      </w:pPr>
      <w:r w:rsidRPr="009E1016">
        <w:lastRenderedPageBreak/>
        <w:tab/>
      </w:r>
      <w:r w:rsidRPr="007A3070"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049B744" w14:textId="7BD15412" w:rsidR="00611174" w:rsidRPr="004E7B29" w:rsidRDefault="00611174" w:rsidP="00992EE8">
      <w:pPr>
        <w:pStyle w:val="s1"/>
        <w:ind w:firstLine="708"/>
        <w:jc w:val="both"/>
        <w:rPr>
          <w:rFonts w:ascii="Times New Roman" w:hAnsi="Times New Roman" w:cs="Times New Roman"/>
          <w:i/>
          <w:iCs/>
          <w:color w:val="00B050"/>
        </w:rPr>
      </w:pPr>
      <w:r w:rsidRPr="004E7B29">
        <w:rPr>
          <w:rFonts w:ascii="Times New Roman" w:hAnsi="Times New Roman" w:cs="Times New Roman"/>
        </w:rPr>
        <w:t xml:space="preserve">Формы промежуточной аттестации: зачет </w:t>
      </w:r>
      <w:r>
        <w:rPr>
          <w:rFonts w:ascii="Times New Roman" w:hAnsi="Times New Roman" w:cs="Times New Roman"/>
        </w:rPr>
        <w:t>6</w:t>
      </w:r>
      <w:r w:rsidRPr="004E7B29">
        <w:rPr>
          <w:rFonts w:ascii="Times New Roman" w:hAnsi="Times New Roman" w:cs="Times New Roman"/>
        </w:rPr>
        <w:t xml:space="preserve"> семестр</w:t>
      </w:r>
      <w:r w:rsidR="00EC1A0D">
        <w:rPr>
          <w:rFonts w:ascii="Times New Roman" w:hAnsi="Times New Roman" w:cs="Times New Roman"/>
        </w:rPr>
        <w:t xml:space="preserve"> (</w:t>
      </w:r>
      <w:proofErr w:type="spellStart"/>
      <w:r w:rsidR="00EC1A0D">
        <w:rPr>
          <w:rFonts w:ascii="Times New Roman" w:hAnsi="Times New Roman" w:cs="Times New Roman"/>
        </w:rPr>
        <w:t>о.ф.о</w:t>
      </w:r>
      <w:proofErr w:type="spellEnd"/>
      <w:r w:rsidR="00EC1A0D">
        <w:rPr>
          <w:rFonts w:ascii="Times New Roman" w:hAnsi="Times New Roman" w:cs="Times New Roman"/>
        </w:rPr>
        <w:t>.), 4 курс (</w:t>
      </w:r>
      <w:proofErr w:type="spellStart"/>
      <w:r w:rsidR="00EC1A0D">
        <w:rPr>
          <w:rFonts w:ascii="Times New Roman" w:hAnsi="Times New Roman" w:cs="Times New Roman"/>
        </w:rPr>
        <w:t>з.ф.о</w:t>
      </w:r>
      <w:proofErr w:type="spellEnd"/>
      <w:r w:rsidR="00EC1A0D">
        <w:rPr>
          <w:rFonts w:ascii="Times New Roman" w:hAnsi="Times New Roman" w:cs="Times New Roman"/>
        </w:rPr>
        <w:t>.)</w:t>
      </w:r>
      <w:r w:rsidRPr="004E7B29">
        <w:rPr>
          <w:rFonts w:ascii="Times New Roman" w:hAnsi="Times New Roman" w:cs="Times New Roman"/>
          <w:i/>
          <w:iCs/>
          <w:color w:val="00B050"/>
        </w:rPr>
        <w:t>.</w:t>
      </w:r>
    </w:p>
    <w:p w14:paraId="470865D9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8380DE0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9790E44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Hlk65075416"/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4"/>
        <w:gridCol w:w="4435"/>
      </w:tblGrid>
      <w:tr w:rsidR="00611174" w:rsidRPr="00F90D90" w14:paraId="50D31D43" w14:textId="77777777">
        <w:trPr>
          <w:trHeight w:val="310"/>
          <w:jc w:val="center"/>
        </w:trPr>
        <w:tc>
          <w:tcPr>
            <w:tcW w:w="2778" w:type="pct"/>
          </w:tcPr>
          <w:p w14:paraId="0424E98C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D9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222" w:type="pct"/>
          </w:tcPr>
          <w:p w14:paraId="17206519" w14:textId="77777777" w:rsidR="00611174" w:rsidRPr="00F90D90" w:rsidRDefault="00611174" w:rsidP="00BE1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11174" w:rsidRPr="00F90D90" w14:paraId="4BE7545C" w14:textId="77777777">
        <w:trPr>
          <w:trHeight w:val="430"/>
          <w:jc w:val="center"/>
        </w:trPr>
        <w:tc>
          <w:tcPr>
            <w:tcW w:w="2778" w:type="pct"/>
            <w:vMerge w:val="restart"/>
            <w:vAlign w:val="center"/>
          </w:tcPr>
          <w:p w14:paraId="4E16817C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2222" w:type="pct"/>
            <w:vMerge w:val="restart"/>
            <w:vAlign w:val="center"/>
          </w:tcPr>
          <w:p w14:paraId="50724C56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  <w:tr w:rsidR="00611174" w:rsidRPr="00F90D90" w14:paraId="27D1A43D" w14:textId="77777777">
        <w:trPr>
          <w:trHeight w:val="430"/>
          <w:jc w:val="center"/>
        </w:trPr>
        <w:tc>
          <w:tcPr>
            <w:tcW w:w="2778" w:type="pct"/>
            <w:vMerge/>
          </w:tcPr>
          <w:p w14:paraId="049C3474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7794F03F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F90D90" w14:paraId="35DFEB75" w14:textId="77777777">
        <w:trPr>
          <w:trHeight w:val="230"/>
          <w:jc w:val="center"/>
        </w:trPr>
        <w:tc>
          <w:tcPr>
            <w:tcW w:w="2778" w:type="pct"/>
            <w:vMerge/>
          </w:tcPr>
          <w:p w14:paraId="30967BAC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18134237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58B92C" w14:textId="77777777" w:rsidR="00611174" w:rsidRDefault="00611174" w:rsidP="00AD1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C4CCBC" w14:textId="77777777" w:rsidR="0061117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EF3CE2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4FF9C37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6D18DC52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4820"/>
        <w:gridCol w:w="1914"/>
      </w:tblGrid>
      <w:tr w:rsidR="00611174" w:rsidRPr="00452D49" w14:paraId="21520E91" w14:textId="77777777">
        <w:trPr>
          <w:jc w:val="center"/>
        </w:trPr>
        <w:tc>
          <w:tcPr>
            <w:tcW w:w="3685" w:type="dxa"/>
          </w:tcPr>
          <w:p w14:paraId="6DC916AB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820" w:type="dxa"/>
          </w:tcPr>
          <w:p w14:paraId="56779914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453870F4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611174" w:rsidRPr="00452D49" w14:paraId="44E73EC0" w14:textId="77777777">
        <w:trPr>
          <w:jc w:val="center"/>
        </w:trPr>
        <w:tc>
          <w:tcPr>
            <w:tcW w:w="3685" w:type="dxa"/>
            <w:vMerge w:val="restart"/>
          </w:tcPr>
          <w:p w14:paraId="6405A6EB" w14:textId="6AEB16B2" w:rsidR="00611174" w:rsidRPr="00452D49" w:rsidRDefault="009E5153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9E51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820" w:type="dxa"/>
          </w:tcPr>
          <w:p w14:paraId="47E161D5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  <w:tc>
          <w:tcPr>
            <w:tcW w:w="1914" w:type="dxa"/>
          </w:tcPr>
          <w:p w14:paraId="2C7307C4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  <w:p w14:paraId="53FDA672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31DD0A33" w14:textId="77777777">
        <w:trPr>
          <w:jc w:val="center"/>
        </w:trPr>
        <w:tc>
          <w:tcPr>
            <w:tcW w:w="3685" w:type="dxa"/>
            <w:vMerge/>
          </w:tcPr>
          <w:p w14:paraId="765F35B2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D9BE7B9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1914" w:type="dxa"/>
          </w:tcPr>
          <w:p w14:paraId="21157A01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FF62B04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4F4ABE8B" w14:textId="77777777">
        <w:trPr>
          <w:jc w:val="center"/>
        </w:trPr>
        <w:tc>
          <w:tcPr>
            <w:tcW w:w="3685" w:type="dxa"/>
            <w:vMerge/>
          </w:tcPr>
          <w:p w14:paraId="07DD26E4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299C92" w14:textId="363F0872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Практикой применения основных методов, способов и средств планирования и реализации обеспечения транспортной безопасности. </w:t>
            </w:r>
          </w:p>
        </w:tc>
        <w:tc>
          <w:tcPr>
            <w:tcW w:w="1914" w:type="dxa"/>
          </w:tcPr>
          <w:p w14:paraId="3968592B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3318F13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14:paraId="017CB10B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27A09E9B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F16F35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44433DC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>1) собеседование;</w:t>
      </w:r>
    </w:p>
    <w:p w14:paraId="27865AC9" w14:textId="0BA14061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2) выполнение заданий в ЭИОС </w:t>
      </w:r>
      <w:r w:rsidR="00EC1A0D">
        <w:rPr>
          <w:rFonts w:ascii="Times New Roman" w:hAnsi="Times New Roman" w:cs="Times New Roman"/>
          <w:sz w:val="24"/>
          <w:szCs w:val="24"/>
        </w:rPr>
        <w:t>университета</w:t>
      </w:r>
      <w:r w:rsidRPr="007419C7">
        <w:rPr>
          <w:rFonts w:ascii="Times New Roman" w:hAnsi="Times New Roman" w:cs="Times New Roman"/>
          <w:sz w:val="24"/>
          <w:szCs w:val="24"/>
        </w:rPr>
        <w:t>.</w:t>
      </w:r>
    </w:p>
    <w:p w14:paraId="68559F05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C26007" w14:textId="77777777" w:rsidR="00611174" w:rsidRPr="007419C7" w:rsidRDefault="00611174" w:rsidP="00992EE8">
      <w:pPr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br w:type="page"/>
      </w:r>
    </w:p>
    <w:p w14:paraId="36EAC4E2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d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78FF1DC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183E6402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2C8F6776" w14:textId="77777777" w:rsidR="00611174" w:rsidRPr="009E1016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80DF54" w14:textId="77777777" w:rsidR="00611174" w:rsidRPr="00E3089F" w:rsidRDefault="00611174" w:rsidP="00992EE8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результат</w:t>
      </w:r>
      <w:r w:rsidRPr="001204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611174" w:rsidRPr="00997848" w14:paraId="54312EFB" w14:textId="77777777">
        <w:tc>
          <w:tcPr>
            <w:tcW w:w="3018" w:type="dxa"/>
          </w:tcPr>
          <w:p w14:paraId="2F045B9B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553B04BA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997848" w14:paraId="056ABB10" w14:textId="77777777">
        <w:tc>
          <w:tcPr>
            <w:tcW w:w="3018" w:type="dxa"/>
          </w:tcPr>
          <w:p w14:paraId="7DE44419" w14:textId="4CC308D2" w:rsidR="00611174" w:rsidRPr="00997848" w:rsidRDefault="009E5153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E51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39156905" w14:textId="77777777" w:rsidR="00611174" w:rsidRPr="00AD18AB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</w:t>
            </w:r>
            <w:proofErr w:type="gramStart"/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знает:</w:t>
            </w:r>
            <w:r w:rsidRPr="00BF34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End"/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</w:tr>
      <w:tr w:rsidR="00611174" w:rsidRPr="00997848" w14:paraId="54D37A69" w14:textId="77777777">
        <w:trPr>
          <w:trHeight w:val="742"/>
        </w:trPr>
        <w:tc>
          <w:tcPr>
            <w:tcW w:w="10597" w:type="dxa"/>
            <w:gridSpan w:val="2"/>
          </w:tcPr>
          <w:p w14:paraId="6A970AE9" w14:textId="77777777" w:rsidR="00611174" w:rsidRDefault="00611174" w:rsidP="00A9494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3F8A6C07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Формы ОТИ на различные объекты транспортной инфраструктуры и транспортных средств. Порядок и правила заполнения форм ОТИ.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Методика оценки системы мер обеспечения транспортной безопасности на объектах транспортной инфраструктуры и транспортных средствах.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Обеспечение ограничения доступа к результатам оценки уязвимости.</w:t>
            </w:r>
          </w:p>
          <w:p w14:paraId="3C5F2B26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      </w:r>
          </w:p>
          <w:p w14:paraId="2A072C25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      </w:r>
          </w:p>
          <w:p w14:paraId="70354B06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работ, непосредственно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Документы, направленные на реализацию мер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беспечению транспортной безопасности ОТИ или ТС, являющиеся приложением к плану обеспечения транспортной безопасности</w:t>
            </w:r>
          </w:p>
          <w:p w14:paraId="478C1F3D" w14:textId="77777777" w:rsidR="00611174" w:rsidRDefault="00611174" w:rsidP="00CE17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Сроки разработки, утверждения и реализации Планов обеспечения транспортной безопасности</w:t>
            </w:r>
          </w:p>
          <w:p w14:paraId="65973CF3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Ограничение по допуску к работам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подразделениям транспортной безопасности</w:t>
            </w:r>
          </w:p>
          <w:p w14:paraId="760A35A7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проведению учений по транспортной безопасности к субъектам транспортной инфраструктуры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порядку информирования и изменению конструктивных и технических элементов, технологических процессов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к постам обеспечения транспортной безопасности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контрольно-пропускным пунктам (постам)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первой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втором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второй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втором уровне безопасности</w:t>
            </w:r>
          </w:p>
          <w:p w14:paraId="00B93FC8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третьей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втором уровне безопасности</w:t>
            </w:r>
          </w:p>
          <w:p w14:paraId="5DD095B9" w14:textId="77777777" w:rsidR="00611174" w:rsidRPr="006F3B6A" w:rsidRDefault="00611174" w:rsidP="00CE1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третьем уровне безопасности</w:t>
            </w:r>
          </w:p>
          <w:p w14:paraId="260CD1A5" w14:textId="77777777" w:rsidR="00611174" w:rsidRPr="00A77F13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0BF552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CF2932" w14:textId="77777777" w:rsidR="00611174" w:rsidRPr="00061342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276C5E46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036967B2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BBB6FB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</w:t>
      </w:r>
      <w:r>
        <w:rPr>
          <w:rFonts w:ascii="Times New Roman" w:hAnsi="Times New Roman" w:cs="Times New Roman"/>
          <w:sz w:val="24"/>
          <w:szCs w:val="24"/>
        </w:rPr>
        <w:t>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611174" w:rsidRPr="00B227D2" w14:paraId="290AECA2" w14:textId="77777777">
        <w:tc>
          <w:tcPr>
            <w:tcW w:w="2910" w:type="dxa"/>
          </w:tcPr>
          <w:p w14:paraId="2567B88A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</w:tcPr>
          <w:p w14:paraId="171F5BA1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B227D2" w14:paraId="5CF581F3" w14:textId="77777777">
        <w:tc>
          <w:tcPr>
            <w:tcW w:w="2910" w:type="dxa"/>
          </w:tcPr>
          <w:p w14:paraId="2324BEB9" w14:textId="2E253F19" w:rsidR="00611174" w:rsidRPr="00B227D2" w:rsidRDefault="009E5153" w:rsidP="00D57D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9E51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ОПК-6.1: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53B577B4" w14:textId="77777777" w:rsidR="00611174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</w:t>
            </w:r>
            <w:proofErr w:type="gramStart"/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умеет: </w:t>
            </w:r>
            <w:r w:rsidRPr="00407E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End"/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  <w:p w14:paraId="73BE0C94" w14:textId="39667514" w:rsidR="00611174" w:rsidRPr="00B227D2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Практикой применения основных методов, способов и средств планирования и реализации обеспечения транспортной безопасности. </w:t>
            </w:r>
            <w:bookmarkStart w:id="2" w:name="_GoBack"/>
            <w:bookmarkEnd w:id="2"/>
          </w:p>
        </w:tc>
      </w:tr>
      <w:tr w:rsidR="00611174" w:rsidRPr="00B227D2" w14:paraId="2411E38A" w14:textId="77777777">
        <w:trPr>
          <w:trHeight w:val="1978"/>
        </w:trPr>
        <w:tc>
          <w:tcPr>
            <w:tcW w:w="10632" w:type="dxa"/>
            <w:gridSpan w:val="2"/>
          </w:tcPr>
          <w:p w14:paraId="51872E9A" w14:textId="77777777" w:rsidR="00611174" w:rsidRPr="00B227D2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потенциальных угроз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A13B64B" w14:textId="77777777" w:rsidR="00611174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оценку уязвимости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4527BF" w14:textId="77777777" w:rsidR="00611174" w:rsidRPr="00C24ED1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последствия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 незаконного вмешательства в отношении объектов транспортной инфраструктуры и транспортных средств.</w:t>
            </w:r>
          </w:p>
          <w:p w14:paraId="0512B5B0" w14:textId="77777777" w:rsidR="00611174" w:rsidRPr="0061266E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4.</w:t>
            </w:r>
            <w:r w:rsidRPr="000D22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физической защиты на объектах транспортной инфраструктуры. </w:t>
            </w:r>
          </w:p>
          <w:p w14:paraId="39D0D89C" w14:textId="77777777" w:rsidR="00611174" w:rsidRDefault="00611174" w:rsidP="00A2379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обеспечение транспортной безопасности на объекте транспортной инфраструктуры или транспортном средстве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12B0F1" w14:textId="77777777" w:rsidR="00611174" w:rsidRPr="00B227D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141ABFFB" w14:textId="77777777" w:rsidR="00611174" w:rsidRPr="00033A2C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7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категорирование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43BD06" w14:textId="77777777" w:rsidR="00611174" w:rsidRPr="009118A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8.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конфигурацию и границы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зон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B77BE6" w14:textId="77777777" w:rsidR="00611174" w:rsidRDefault="00611174" w:rsidP="005569E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9.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1915E6" w14:textId="77777777" w:rsidR="0061117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пропускного пункта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транспортной безопасности.</w:t>
            </w:r>
          </w:p>
          <w:p w14:paraId="3D69EF66" w14:textId="77777777" w:rsidR="00611174" w:rsidRPr="00720B8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69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5D52E38C" w14:textId="77777777" w:rsidR="0061117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F05776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379B">
        <w:rPr>
          <w:rFonts w:ascii="Times New Roman" w:hAnsi="Times New Roman" w:cs="Times New Roman"/>
          <w:b/>
          <w:bCs/>
          <w:sz w:val="24"/>
          <w:szCs w:val="24"/>
        </w:rPr>
        <w:t>2.3 Перечень вопросов для подготовки обучающихся к промежуточной аттестации</w:t>
      </w:r>
    </w:p>
    <w:p w14:paraId="52582F65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1F1441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1. Категория по транспортной безопасности. Порядок присвоения категории по транспортной безопасности. Количество категорий.</w:t>
      </w:r>
      <w:r w:rsidRPr="00A2379B">
        <w:rPr>
          <w:rFonts w:ascii="Times New Roman" w:hAnsi="Times New Roman" w:cs="Times New Roman"/>
          <w:sz w:val="24"/>
          <w:szCs w:val="24"/>
        </w:rPr>
        <w:br/>
        <w:t>2.</w:t>
      </w:r>
      <w:r w:rsidRPr="00A2379B">
        <w:rPr>
          <w:rFonts w:ascii="Times New Roman" w:hAnsi="Times New Roman" w:cs="Times New Roman"/>
          <w:sz w:val="24"/>
          <w:szCs w:val="24"/>
        </w:rPr>
        <w:tab/>
        <w:t>Уровни безопасности объектов транспортной инфраструктуры и транспортных средств и о порядке их объявления (установления)</w:t>
      </w:r>
      <w:r w:rsidRPr="00A2379B">
        <w:rPr>
          <w:rFonts w:ascii="Times New Roman" w:hAnsi="Times New Roman" w:cs="Times New Roman"/>
          <w:sz w:val="24"/>
          <w:szCs w:val="24"/>
        </w:rPr>
        <w:br/>
        <w:t>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Структура управления обеспечением транспортной безопасности в Российской Федерации. </w:t>
      </w:r>
      <w:r w:rsidRPr="00A2379B">
        <w:rPr>
          <w:rFonts w:ascii="Times New Roman" w:hAnsi="Times New Roman" w:cs="Times New Roman"/>
          <w:sz w:val="24"/>
          <w:szCs w:val="24"/>
        </w:rPr>
        <w:br/>
        <w:t>4.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5.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проведения оценки уязвимости объектов транспортной инфраструктуры и транспортных средств</w:t>
      </w:r>
      <w:r w:rsidRPr="00A2379B">
        <w:rPr>
          <w:rFonts w:ascii="Times New Roman" w:hAnsi="Times New Roman" w:cs="Times New Roman"/>
          <w:sz w:val="24"/>
          <w:szCs w:val="24"/>
        </w:rPr>
        <w:br/>
        <w:t>6.</w:t>
      </w:r>
      <w:r w:rsidRPr="00A2379B">
        <w:rPr>
          <w:rFonts w:ascii="Times New Roman" w:hAnsi="Times New Roman" w:cs="Times New Roman"/>
          <w:sz w:val="24"/>
          <w:szCs w:val="24"/>
        </w:rPr>
        <w:tab/>
        <w:t>Критические элементы объектов транспортной инфраструктуры и транспортных средств. Определение критических элементов.</w:t>
      </w:r>
      <w:r w:rsidRPr="00A2379B">
        <w:rPr>
          <w:rFonts w:ascii="Times New Roman" w:hAnsi="Times New Roman" w:cs="Times New Roman"/>
          <w:sz w:val="24"/>
          <w:szCs w:val="24"/>
        </w:rPr>
        <w:br/>
        <w:t>7.</w:t>
      </w:r>
      <w:r w:rsidRPr="00A2379B">
        <w:rPr>
          <w:rFonts w:ascii="Times New Roman" w:hAnsi="Times New Roman" w:cs="Times New Roman"/>
          <w:sz w:val="24"/>
          <w:szCs w:val="24"/>
        </w:rPr>
        <w:tab/>
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8.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</w:r>
    </w:p>
    <w:p w14:paraId="6F58BDEE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9.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определения наиболее вероятного сценария акта незаконного вмешательства.</w:t>
      </w:r>
      <w:r w:rsidRPr="00A2379B">
        <w:rPr>
          <w:rFonts w:ascii="Times New Roman" w:hAnsi="Times New Roman" w:cs="Times New Roman"/>
          <w:sz w:val="24"/>
          <w:szCs w:val="24"/>
        </w:rPr>
        <w:br/>
        <w:t>10.</w:t>
      </w:r>
      <w:r w:rsidRPr="00A2379B">
        <w:rPr>
          <w:rFonts w:ascii="Times New Roman" w:hAnsi="Times New Roman" w:cs="Times New Roman"/>
          <w:sz w:val="24"/>
          <w:szCs w:val="24"/>
        </w:rPr>
        <w:tab/>
        <w:t>Модель нарушителя. Использование модели нарушителя при оценке уязвимости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11.</w:t>
      </w:r>
      <w:r w:rsidRPr="00A2379B">
        <w:rPr>
          <w:rFonts w:ascii="Times New Roman" w:hAnsi="Times New Roman" w:cs="Times New Roman"/>
          <w:sz w:val="24"/>
          <w:szCs w:val="24"/>
        </w:rPr>
        <w:tab/>
        <w:t>Формы ОТИ на различные объекты транспортной инфраструктуры и транспортных средств. Порядок и правила заполнения форм ОТИ.</w:t>
      </w:r>
      <w:r w:rsidRPr="00A2379B">
        <w:rPr>
          <w:rFonts w:ascii="Times New Roman" w:hAnsi="Times New Roman" w:cs="Times New Roman"/>
          <w:sz w:val="24"/>
          <w:szCs w:val="24"/>
        </w:rPr>
        <w:br/>
        <w:t>12.</w:t>
      </w:r>
      <w:r w:rsidRPr="00A2379B">
        <w:rPr>
          <w:rFonts w:ascii="Times New Roman" w:hAnsi="Times New Roman" w:cs="Times New Roman"/>
          <w:sz w:val="24"/>
          <w:szCs w:val="24"/>
        </w:rPr>
        <w:tab/>
        <w:t>Методика оценки системы мер обеспечения транспортной безопасности на объектах транспортной инфраструктуры и транспортных средствах.</w:t>
      </w:r>
      <w:r w:rsidRPr="00A2379B">
        <w:rPr>
          <w:rFonts w:ascii="Times New Roman" w:hAnsi="Times New Roman" w:cs="Times New Roman"/>
          <w:sz w:val="24"/>
          <w:szCs w:val="24"/>
        </w:rPr>
        <w:br/>
        <w:t>13.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14.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</w:r>
      <w:r w:rsidRPr="00A2379B">
        <w:rPr>
          <w:rFonts w:ascii="Times New Roman" w:hAnsi="Times New Roman" w:cs="Times New Roman"/>
          <w:sz w:val="24"/>
          <w:szCs w:val="24"/>
        </w:rPr>
        <w:br/>
        <w:t>15.</w:t>
      </w:r>
      <w:r w:rsidRPr="00A2379B">
        <w:rPr>
          <w:rFonts w:ascii="Times New Roman" w:hAnsi="Times New Roman" w:cs="Times New Roman"/>
          <w:sz w:val="24"/>
          <w:szCs w:val="24"/>
        </w:rPr>
        <w:tab/>
        <w:t>Обеспечение ограничения доступа к результатам оценки уязвимости.</w:t>
      </w:r>
    </w:p>
    <w:p w14:paraId="3A7B35C4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16.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</w:r>
    </w:p>
    <w:p w14:paraId="23CA8608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</w:r>
    </w:p>
    <w:p w14:paraId="2B84B4FA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18.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работ, непосредственно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19.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</w:r>
      <w:r w:rsidRPr="00A2379B">
        <w:rPr>
          <w:rFonts w:ascii="Times New Roman" w:hAnsi="Times New Roman" w:cs="Times New Roman"/>
          <w:sz w:val="24"/>
          <w:szCs w:val="24"/>
        </w:rPr>
        <w:br/>
        <w:t>20.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Документы, направленные на реализацию мер по обеспечению транспортной безопасности ОТИ или ТС, являющиеся приложением к плану обеспечения транспортной безопасности</w:t>
      </w:r>
    </w:p>
    <w:p w14:paraId="1D1FAD05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21.</w:t>
      </w:r>
      <w:r w:rsidRPr="00A2379B">
        <w:rPr>
          <w:rFonts w:ascii="Times New Roman" w:hAnsi="Times New Roman" w:cs="Times New Roman"/>
          <w:sz w:val="24"/>
          <w:szCs w:val="24"/>
        </w:rPr>
        <w:tab/>
        <w:t>Сроки разработки, утверждения и реализации Планов обеспечения транспортной безопасности</w:t>
      </w:r>
    </w:p>
    <w:p w14:paraId="633D5641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lastRenderedPageBreak/>
        <w:t>22.</w:t>
      </w:r>
      <w:r w:rsidRPr="00A2379B">
        <w:rPr>
          <w:rFonts w:ascii="Times New Roman" w:hAnsi="Times New Roman" w:cs="Times New Roman"/>
          <w:sz w:val="24"/>
          <w:szCs w:val="24"/>
        </w:rPr>
        <w:tab/>
        <w:t>Ограничение по допуску к работам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23.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подразделениям транспортной безопасности</w:t>
      </w:r>
    </w:p>
    <w:p w14:paraId="4322F9B8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проведению учений по транспортной безопасности к субъектам транспортной инфраструктуры</w:t>
      </w:r>
      <w:r w:rsidRPr="00A2379B">
        <w:rPr>
          <w:rFonts w:ascii="Times New Roman" w:hAnsi="Times New Roman" w:cs="Times New Roman"/>
          <w:sz w:val="24"/>
          <w:szCs w:val="24"/>
        </w:rPr>
        <w:br/>
        <w:t>26.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порядку информирования и изменению конструктивных и технических элементов, технологических процессов</w:t>
      </w:r>
      <w:r w:rsidRPr="00A2379B">
        <w:rPr>
          <w:rFonts w:ascii="Times New Roman" w:hAnsi="Times New Roman" w:cs="Times New Roman"/>
          <w:sz w:val="24"/>
          <w:szCs w:val="24"/>
        </w:rPr>
        <w:br/>
        <w:t>27.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к постам обеспечения транспортной безопасности </w:t>
      </w:r>
      <w:r w:rsidRPr="00A2379B">
        <w:rPr>
          <w:rFonts w:ascii="Times New Roman" w:hAnsi="Times New Roman" w:cs="Times New Roman"/>
          <w:sz w:val="24"/>
          <w:szCs w:val="24"/>
        </w:rPr>
        <w:br/>
        <w:t>28.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контрольно-пропускным пунктам (постам)</w:t>
      </w:r>
      <w:r w:rsidRPr="00A2379B">
        <w:rPr>
          <w:rFonts w:ascii="Times New Roman" w:hAnsi="Times New Roman" w:cs="Times New Roman"/>
          <w:sz w:val="24"/>
          <w:szCs w:val="24"/>
        </w:rPr>
        <w:br/>
        <w:t>29.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первой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31.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втором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32.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второй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втором уровне безопасности</w:t>
      </w:r>
    </w:p>
    <w:p w14:paraId="2FD2D638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36.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третьей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39.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втором уровне безопасности</w:t>
      </w:r>
    </w:p>
    <w:p w14:paraId="4670FC08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40.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третьем уровне безопасности</w:t>
      </w:r>
    </w:p>
    <w:p w14:paraId="7781A900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3D6CFF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38B4031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2A4B34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93D498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F4FA8BA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E08DBCA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– 89 – 76% от общего объёма заданных вопросов;</w:t>
      </w:r>
    </w:p>
    <w:p w14:paraId="04E47D4C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CA786D4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– менее 60% от общего объёма заданных вопросов.</w:t>
      </w:r>
    </w:p>
    <w:p w14:paraId="51EC5206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13964E" w14:textId="77777777" w:rsidR="00611174" w:rsidRPr="00F27EB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14:paraId="747A1E47" w14:textId="77777777" w:rsidR="0061117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E87206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F6AF6C4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589ABF2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14:paraId="3D964EBD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A576AD2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6A9E30B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0E77CDED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зачету </w:t>
      </w:r>
    </w:p>
    <w:p w14:paraId="2523C807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незначительные ошибки и неточности.</w:t>
      </w:r>
    </w:p>
    <w:p w14:paraId="68BD8098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существенные или грубые ошибки.  </w:t>
      </w:r>
    </w:p>
    <w:p w14:paraId="48FB2F12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674995EF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0D09EE35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1042ECF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884A6F3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97E1184" w14:textId="77777777"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</w:pPr>
    </w:p>
    <w:sectPr w:rsidR="0061117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17BE1" w14:textId="77777777" w:rsidR="00A90CD2" w:rsidRDefault="00A90CD2" w:rsidP="00EE3C25">
      <w:pPr>
        <w:spacing w:after="0" w:line="240" w:lineRule="auto"/>
      </w:pPr>
      <w:r>
        <w:separator/>
      </w:r>
    </w:p>
  </w:endnote>
  <w:endnote w:type="continuationSeparator" w:id="0">
    <w:p w14:paraId="51702D05" w14:textId="77777777" w:rsidR="00A90CD2" w:rsidRDefault="00A90CD2" w:rsidP="00EE3C25">
      <w:pPr>
        <w:spacing w:after="0" w:line="240" w:lineRule="auto"/>
      </w:pPr>
      <w:r>
        <w:continuationSeparator/>
      </w:r>
    </w:p>
  </w:endnote>
  <w:endnote w:type="continuationNotice" w:id="1">
    <w:p w14:paraId="4B1B718E" w14:textId="77777777" w:rsidR="00A90CD2" w:rsidRDefault="00A90C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8D76C" w14:textId="77777777" w:rsidR="00A90CD2" w:rsidRDefault="00A90CD2" w:rsidP="00EE3C25">
      <w:pPr>
        <w:spacing w:after="0" w:line="240" w:lineRule="auto"/>
      </w:pPr>
      <w:r>
        <w:separator/>
      </w:r>
    </w:p>
  </w:footnote>
  <w:footnote w:type="continuationSeparator" w:id="0">
    <w:p w14:paraId="209EEF25" w14:textId="77777777" w:rsidR="00A90CD2" w:rsidRDefault="00A90CD2" w:rsidP="00EE3C25">
      <w:pPr>
        <w:spacing w:after="0" w:line="240" w:lineRule="auto"/>
      </w:pPr>
      <w:r>
        <w:continuationSeparator/>
      </w:r>
    </w:p>
  </w:footnote>
  <w:footnote w:type="continuationNotice" w:id="1">
    <w:p w14:paraId="6F7F99A5" w14:textId="77777777" w:rsidR="00A90CD2" w:rsidRDefault="00A90CD2">
      <w:pPr>
        <w:spacing w:after="0" w:line="240" w:lineRule="auto"/>
      </w:pPr>
    </w:p>
  </w:footnote>
  <w:footnote w:id="2">
    <w:p w14:paraId="311158A2" w14:textId="77777777" w:rsidR="00611174" w:rsidRDefault="00611174" w:rsidP="00992EE8">
      <w:pPr>
        <w:pStyle w:val="ab"/>
        <w:jc w:val="both"/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4"/>
  </w:num>
  <w:num w:numId="7">
    <w:abstractNumId w:val="13"/>
  </w:num>
  <w:num w:numId="8">
    <w:abstractNumId w:val="10"/>
  </w:num>
  <w:num w:numId="9">
    <w:abstractNumId w:val="3"/>
  </w:num>
  <w:num w:numId="10">
    <w:abstractNumId w:val="23"/>
  </w:num>
  <w:num w:numId="11">
    <w:abstractNumId w:val="21"/>
  </w:num>
  <w:num w:numId="12">
    <w:abstractNumId w:val="20"/>
  </w:num>
  <w:num w:numId="13">
    <w:abstractNumId w:val="11"/>
  </w:num>
  <w:num w:numId="14">
    <w:abstractNumId w:val="15"/>
  </w:num>
  <w:num w:numId="15">
    <w:abstractNumId w:val="6"/>
  </w:num>
  <w:num w:numId="16">
    <w:abstractNumId w:val="12"/>
  </w:num>
  <w:num w:numId="17">
    <w:abstractNumId w:val="19"/>
  </w:num>
  <w:num w:numId="18">
    <w:abstractNumId w:val="18"/>
  </w:num>
  <w:num w:numId="19">
    <w:abstractNumId w:val="5"/>
  </w:num>
  <w:num w:numId="20">
    <w:abstractNumId w:val="17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4F9E"/>
    <w:rsid w:val="0000615C"/>
    <w:rsid w:val="000067FC"/>
    <w:rsid w:val="00013C81"/>
    <w:rsid w:val="00026163"/>
    <w:rsid w:val="000327BD"/>
    <w:rsid w:val="00033A2C"/>
    <w:rsid w:val="00033AE0"/>
    <w:rsid w:val="00034490"/>
    <w:rsid w:val="00036BB0"/>
    <w:rsid w:val="00046E0B"/>
    <w:rsid w:val="00050AE8"/>
    <w:rsid w:val="00055E3E"/>
    <w:rsid w:val="00061342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2FD"/>
    <w:rsid w:val="000D2AF6"/>
    <w:rsid w:val="000D3EA2"/>
    <w:rsid w:val="000D525F"/>
    <w:rsid w:val="000E25FB"/>
    <w:rsid w:val="000E33B9"/>
    <w:rsid w:val="000E6783"/>
    <w:rsid w:val="000E75A1"/>
    <w:rsid w:val="001046F7"/>
    <w:rsid w:val="00104921"/>
    <w:rsid w:val="0010771C"/>
    <w:rsid w:val="00112DB7"/>
    <w:rsid w:val="00115502"/>
    <w:rsid w:val="00116FBE"/>
    <w:rsid w:val="0011782D"/>
    <w:rsid w:val="001204A3"/>
    <w:rsid w:val="00120DD0"/>
    <w:rsid w:val="00121F8B"/>
    <w:rsid w:val="0012416F"/>
    <w:rsid w:val="00126DB0"/>
    <w:rsid w:val="001304E6"/>
    <w:rsid w:val="00131AA7"/>
    <w:rsid w:val="00131C7A"/>
    <w:rsid w:val="00133B72"/>
    <w:rsid w:val="0013475A"/>
    <w:rsid w:val="00137773"/>
    <w:rsid w:val="00137893"/>
    <w:rsid w:val="001470E9"/>
    <w:rsid w:val="0015372D"/>
    <w:rsid w:val="00161F49"/>
    <w:rsid w:val="0016249B"/>
    <w:rsid w:val="00163FFE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5F8A"/>
    <w:rsid w:val="001E7A5D"/>
    <w:rsid w:val="001E7EA4"/>
    <w:rsid w:val="00203464"/>
    <w:rsid w:val="002078E6"/>
    <w:rsid w:val="002103AC"/>
    <w:rsid w:val="00215434"/>
    <w:rsid w:val="0021646B"/>
    <w:rsid w:val="00216EF0"/>
    <w:rsid w:val="00224284"/>
    <w:rsid w:val="00224914"/>
    <w:rsid w:val="002252A1"/>
    <w:rsid w:val="00227B61"/>
    <w:rsid w:val="00232383"/>
    <w:rsid w:val="0024041C"/>
    <w:rsid w:val="002429A4"/>
    <w:rsid w:val="002474F3"/>
    <w:rsid w:val="00247500"/>
    <w:rsid w:val="002477F9"/>
    <w:rsid w:val="0025701F"/>
    <w:rsid w:val="00257136"/>
    <w:rsid w:val="002578BA"/>
    <w:rsid w:val="0026013A"/>
    <w:rsid w:val="0026352D"/>
    <w:rsid w:val="002651B1"/>
    <w:rsid w:val="00274C65"/>
    <w:rsid w:val="0027576C"/>
    <w:rsid w:val="0028239D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32BA1"/>
    <w:rsid w:val="00341EFB"/>
    <w:rsid w:val="0034217B"/>
    <w:rsid w:val="0035020D"/>
    <w:rsid w:val="0035430F"/>
    <w:rsid w:val="00355027"/>
    <w:rsid w:val="00361D7F"/>
    <w:rsid w:val="00364718"/>
    <w:rsid w:val="00365B97"/>
    <w:rsid w:val="003676EB"/>
    <w:rsid w:val="00370C31"/>
    <w:rsid w:val="00375AB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D3E"/>
    <w:rsid w:val="003C5FCD"/>
    <w:rsid w:val="003D247F"/>
    <w:rsid w:val="003F79CB"/>
    <w:rsid w:val="003F7D8A"/>
    <w:rsid w:val="00400BCD"/>
    <w:rsid w:val="00403F48"/>
    <w:rsid w:val="004044F0"/>
    <w:rsid w:val="00404752"/>
    <w:rsid w:val="00407EB0"/>
    <w:rsid w:val="00411921"/>
    <w:rsid w:val="00415A3E"/>
    <w:rsid w:val="00423226"/>
    <w:rsid w:val="004244A7"/>
    <w:rsid w:val="004343CD"/>
    <w:rsid w:val="00434910"/>
    <w:rsid w:val="00436935"/>
    <w:rsid w:val="00445513"/>
    <w:rsid w:val="00452D49"/>
    <w:rsid w:val="004535FB"/>
    <w:rsid w:val="0045692D"/>
    <w:rsid w:val="00457637"/>
    <w:rsid w:val="004577F0"/>
    <w:rsid w:val="00467214"/>
    <w:rsid w:val="00473BDF"/>
    <w:rsid w:val="0047463C"/>
    <w:rsid w:val="0047599B"/>
    <w:rsid w:val="004765F4"/>
    <w:rsid w:val="00481535"/>
    <w:rsid w:val="00487108"/>
    <w:rsid w:val="00494610"/>
    <w:rsid w:val="004A574A"/>
    <w:rsid w:val="004B007E"/>
    <w:rsid w:val="004C026B"/>
    <w:rsid w:val="004D6D3E"/>
    <w:rsid w:val="004E0A69"/>
    <w:rsid w:val="004E6732"/>
    <w:rsid w:val="004E7B29"/>
    <w:rsid w:val="004F2D0A"/>
    <w:rsid w:val="004F54A0"/>
    <w:rsid w:val="004F70EA"/>
    <w:rsid w:val="00500486"/>
    <w:rsid w:val="00500AA1"/>
    <w:rsid w:val="005011BB"/>
    <w:rsid w:val="00504A96"/>
    <w:rsid w:val="00505AE4"/>
    <w:rsid w:val="00506BE8"/>
    <w:rsid w:val="00506CE3"/>
    <w:rsid w:val="00506E5D"/>
    <w:rsid w:val="0053335C"/>
    <w:rsid w:val="0053790E"/>
    <w:rsid w:val="00544B2D"/>
    <w:rsid w:val="0054666B"/>
    <w:rsid w:val="005569E1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1FE4"/>
    <w:rsid w:val="005A5624"/>
    <w:rsid w:val="005A5D95"/>
    <w:rsid w:val="005B2CE6"/>
    <w:rsid w:val="005B2E48"/>
    <w:rsid w:val="005C143D"/>
    <w:rsid w:val="005D0104"/>
    <w:rsid w:val="005D647E"/>
    <w:rsid w:val="005D65F3"/>
    <w:rsid w:val="005E6CF1"/>
    <w:rsid w:val="005F17C8"/>
    <w:rsid w:val="005F2A8E"/>
    <w:rsid w:val="005F54D0"/>
    <w:rsid w:val="005F58CA"/>
    <w:rsid w:val="005F7E62"/>
    <w:rsid w:val="0060281C"/>
    <w:rsid w:val="00605416"/>
    <w:rsid w:val="00607FB6"/>
    <w:rsid w:val="00611174"/>
    <w:rsid w:val="0061266E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310"/>
    <w:rsid w:val="0066249A"/>
    <w:rsid w:val="006651E9"/>
    <w:rsid w:val="006709E5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4D61"/>
    <w:rsid w:val="006B7AAC"/>
    <w:rsid w:val="006D0851"/>
    <w:rsid w:val="006D31B0"/>
    <w:rsid w:val="006D5196"/>
    <w:rsid w:val="006E7601"/>
    <w:rsid w:val="006F3B6A"/>
    <w:rsid w:val="006F60A2"/>
    <w:rsid w:val="007015CE"/>
    <w:rsid w:val="00707255"/>
    <w:rsid w:val="00707A71"/>
    <w:rsid w:val="00715F1D"/>
    <w:rsid w:val="00717AE0"/>
    <w:rsid w:val="00720B84"/>
    <w:rsid w:val="007340D3"/>
    <w:rsid w:val="00734914"/>
    <w:rsid w:val="007419C7"/>
    <w:rsid w:val="00742D94"/>
    <w:rsid w:val="00743A95"/>
    <w:rsid w:val="00760BD1"/>
    <w:rsid w:val="007670E8"/>
    <w:rsid w:val="007727C9"/>
    <w:rsid w:val="00775E60"/>
    <w:rsid w:val="0078148A"/>
    <w:rsid w:val="00781780"/>
    <w:rsid w:val="00782502"/>
    <w:rsid w:val="00796F16"/>
    <w:rsid w:val="007A3070"/>
    <w:rsid w:val="007A5DF7"/>
    <w:rsid w:val="007A78EC"/>
    <w:rsid w:val="007A7BBC"/>
    <w:rsid w:val="007A7CAB"/>
    <w:rsid w:val="007B3908"/>
    <w:rsid w:val="007B6D87"/>
    <w:rsid w:val="007C50F6"/>
    <w:rsid w:val="007C6A9B"/>
    <w:rsid w:val="007D006C"/>
    <w:rsid w:val="007D5571"/>
    <w:rsid w:val="007D68E0"/>
    <w:rsid w:val="007D7780"/>
    <w:rsid w:val="007E1A27"/>
    <w:rsid w:val="007F0298"/>
    <w:rsid w:val="007F5768"/>
    <w:rsid w:val="007F7B6B"/>
    <w:rsid w:val="0080343E"/>
    <w:rsid w:val="00816346"/>
    <w:rsid w:val="0081717D"/>
    <w:rsid w:val="00817429"/>
    <w:rsid w:val="00826B2F"/>
    <w:rsid w:val="0083657B"/>
    <w:rsid w:val="00842038"/>
    <w:rsid w:val="00847A7D"/>
    <w:rsid w:val="00853EC4"/>
    <w:rsid w:val="00854D07"/>
    <w:rsid w:val="00863198"/>
    <w:rsid w:val="0087021E"/>
    <w:rsid w:val="00875903"/>
    <w:rsid w:val="00877AE1"/>
    <w:rsid w:val="00882AA1"/>
    <w:rsid w:val="008865DF"/>
    <w:rsid w:val="00896FD5"/>
    <w:rsid w:val="00897CA4"/>
    <w:rsid w:val="008A0342"/>
    <w:rsid w:val="008A3028"/>
    <w:rsid w:val="008A58D4"/>
    <w:rsid w:val="008B4342"/>
    <w:rsid w:val="008B5D40"/>
    <w:rsid w:val="008B758B"/>
    <w:rsid w:val="008C166F"/>
    <w:rsid w:val="008C1E68"/>
    <w:rsid w:val="008C3823"/>
    <w:rsid w:val="008C419F"/>
    <w:rsid w:val="008D1DFA"/>
    <w:rsid w:val="008D2629"/>
    <w:rsid w:val="008D27C8"/>
    <w:rsid w:val="008D2D51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18A2"/>
    <w:rsid w:val="00914AAB"/>
    <w:rsid w:val="0091749D"/>
    <w:rsid w:val="00922824"/>
    <w:rsid w:val="00922FC8"/>
    <w:rsid w:val="00926925"/>
    <w:rsid w:val="00930E88"/>
    <w:rsid w:val="00931484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1B1F"/>
    <w:rsid w:val="0099147D"/>
    <w:rsid w:val="00992EE8"/>
    <w:rsid w:val="00992F35"/>
    <w:rsid w:val="00995B55"/>
    <w:rsid w:val="00997848"/>
    <w:rsid w:val="009A0A87"/>
    <w:rsid w:val="009A3139"/>
    <w:rsid w:val="009B0AE0"/>
    <w:rsid w:val="009B4FAE"/>
    <w:rsid w:val="009B5C38"/>
    <w:rsid w:val="009C0F82"/>
    <w:rsid w:val="009C6031"/>
    <w:rsid w:val="009D1696"/>
    <w:rsid w:val="009D3683"/>
    <w:rsid w:val="009D3F9A"/>
    <w:rsid w:val="009D42A4"/>
    <w:rsid w:val="009D7CB4"/>
    <w:rsid w:val="009E054C"/>
    <w:rsid w:val="009E0E61"/>
    <w:rsid w:val="009E1016"/>
    <w:rsid w:val="009E5153"/>
    <w:rsid w:val="009F2E34"/>
    <w:rsid w:val="00A0467E"/>
    <w:rsid w:val="00A16EE7"/>
    <w:rsid w:val="00A20556"/>
    <w:rsid w:val="00A2379B"/>
    <w:rsid w:val="00A30F9C"/>
    <w:rsid w:val="00A321B9"/>
    <w:rsid w:val="00A3570A"/>
    <w:rsid w:val="00A40329"/>
    <w:rsid w:val="00A441EE"/>
    <w:rsid w:val="00A45DD1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F13"/>
    <w:rsid w:val="00A805B6"/>
    <w:rsid w:val="00A80923"/>
    <w:rsid w:val="00A80977"/>
    <w:rsid w:val="00A82F47"/>
    <w:rsid w:val="00A83A69"/>
    <w:rsid w:val="00A87ED9"/>
    <w:rsid w:val="00A90CD2"/>
    <w:rsid w:val="00A94940"/>
    <w:rsid w:val="00A96819"/>
    <w:rsid w:val="00AA2DCC"/>
    <w:rsid w:val="00AA4D86"/>
    <w:rsid w:val="00AB2466"/>
    <w:rsid w:val="00AB2E3C"/>
    <w:rsid w:val="00AB32AB"/>
    <w:rsid w:val="00AB4920"/>
    <w:rsid w:val="00AC0595"/>
    <w:rsid w:val="00AC08FE"/>
    <w:rsid w:val="00AC3727"/>
    <w:rsid w:val="00AD18AB"/>
    <w:rsid w:val="00AD217D"/>
    <w:rsid w:val="00AD25AC"/>
    <w:rsid w:val="00AE0992"/>
    <w:rsid w:val="00AE223F"/>
    <w:rsid w:val="00AE6429"/>
    <w:rsid w:val="00AE6977"/>
    <w:rsid w:val="00AE6F50"/>
    <w:rsid w:val="00AF192D"/>
    <w:rsid w:val="00AF1A69"/>
    <w:rsid w:val="00AF2A0A"/>
    <w:rsid w:val="00AF3BB9"/>
    <w:rsid w:val="00AF5C2B"/>
    <w:rsid w:val="00B0086E"/>
    <w:rsid w:val="00B03381"/>
    <w:rsid w:val="00B05B24"/>
    <w:rsid w:val="00B121E1"/>
    <w:rsid w:val="00B13FBD"/>
    <w:rsid w:val="00B227D2"/>
    <w:rsid w:val="00B24C1F"/>
    <w:rsid w:val="00B31111"/>
    <w:rsid w:val="00B44727"/>
    <w:rsid w:val="00B503DA"/>
    <w:rsid w:val="00B65183"/>
    <w:rsid w:val="00B669D5"/>
    <w:rsid w:val="00B67F1E"/>
    <w:rsid w:val="00B7171C"/>
    <w:rsid w:val="00B735E8"/>
    <w:rsid w:val="00B76696"/>
    <w:rsid w:val="00B80942"/>
    <w:rsid w:val="00B8623F"/>
    <w:rsid w:val="00B910B1"/>
    <w:rsid w:val="00B91957"/>
    <w:rsid w:val="00B95E99"/>
    <w:rsid w:val="00B967A3"/>
    <w:rsid w:val="00BA124B"/>
    <w:rsid w:val="00BC0C33"/>
    <w:rsid w:val="00BC3400"/>
    <w:rsid w:val="00BC39C2"/>
    <w:rsid w:val="00BE1F48"/>
    <w:rsid w:val="00BE498D"/>
    <w:rsid w:val="00BE4AA2"/>
    <w:rsid w:val="00BE767D"/>
    <w:rsid w:val="00BE7E60"/>
    <w:rsid w:val="00BF2027"/>
    <w:rsid w:val="00BF3414"/>
    <w:rsid w:val="00BF4366"/>
    <w:rsid w:val="00C11335"/>
    <w:rsid w:val="00C114D6"/>
    <w:rsid w:val="00C2278A"/>
    <w:rsid w:val="00C24ED1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7A0"/>
    <w:rsid w:val="00C96D18"/>
    <w:rsid w:val="00CA2875"/>
    <w:rsid w:val="00CB2EB1"/>
    <w:rsid w:val="00CC64E3"/>
    <w:rsid w:val="00CC698F"/>
    <w:rsid w:val="00CD54D0"/>
    <w:rsid w:val="00CE173B"/>
    <w:rsid w:val="00CE38E0"/>
    <w:rsid w:val="00CE39F0"/>
    <w:rsid w:val="00CE5A54"/>
    <w:rsid w:val="00CE7718"/>
    <w:rsid w:val="00CE7A4C"/>
    <w:rsid w:val="00CF0A07"/>
    <w:rsid w:val="00CF10C8"/>
    <w:rsid w:val="00CF18BD"/>
    <w:rsid w:val="00CF1A5A"/>
    <w:rsid w:val="00CF1BBA"/>
    <w:rsid w:val="00D0594B"/>
    <w:rsid w:val="00D070B3"/>
    <w:rsid w:val="00D07748"/>
    <w:rsid w:val="00D11EB4"/>
    <w:rsid w:val="00D15C38"/>
    <w:rsid w:val="00D27EB0"/>
    <w:rsid w:val="00D435AD"/>
    <w:rsid w:val="00D54958"/>
    <w:rsid w:val="00D54F2E"/>
    <w:rsid w:val="00D57D8F"/>
    <w:rsid w:val="00D61D30"/>
    <w:rsid w:val="00D739D8"/>
    <w:rsid w:val="00D90422"/>
    <w:rsid w:val="00D922E5"/>
    <w:rsid w:val="00D933E7"/>
    <w:rsid w:val="00DA19F6"/>
    <w:rsid w:val="00DB2D63"/>
    <w:rsid w:val="00DB374D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089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12AD"/>
    <w:rsid w:val="00E62E44"/>
    <w:rsid w:val="00E655A9"/>
    <w:rsid w:val="00E67117"/>
    <w:rsid w:val="00E70785"/>
    <w:rsid w:val="00E75D70"/>
    <w:rsid w:val="00E8024E"/>
    <w:rsid w:val="00E802D4"/>
    <w:rsid w:val="00E80E36"/>
    <w:rsid w:val="00E850C3"/>
    <w:rsid w:val="00E873E8"/>
    <w:rsid w:val="00E87C00"/>
    <w:rsid w:val="00E9423C"/>
    <w:rsid w:val="00EA0440"/>
    <w:rsid w:val="00EA146A"/>
    <w:rsid w:val="00EA1BD2"/>
    <w:rsid w:val="00EB0537"/>
    <w:rsid w:val="00EB53E1"/>
    <w:rsid w:val="00EC0A9F"/>
    <w:rsid w:val="00EC1A0D"/>
    <w:rsid w:val="00EC2DE1"/>
    <w:rsid w:val="00EC3A0F"/>
    <w:rsid w:val="00ED2D67"/>
    <w:rsid w:val="00ED7D18"/>
    <w:rsid w:val="00ED7E38"/>
    <w:rsid w:val="00EE3C25"/>
    <w:rsid w:val="00EE567F"/>
    <w:rsid w:val="00EE6895"/>
    <w:rsid w:val="00EF616A"/>
    <w:rsid w:val="00F009AE"/>
    <w:rsid w:val="00F052A9"/>
    <w:rsid w:val="00F1240A"/>
    <w:rsid w:val="00F15A8B"/>
    <w:rsid w:val="00F22904"/>
    <w:rsid w:val="00F23E72"/>
    <w:rsid w:val="00F27EB4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90D90"/>
    <w:rsid w:val="00FA17D5"/>
    <w:rsid w:val="00FB5F0F"/>
    <w:rsid w:val="00FB6084"/>
    <w:rsid w:val="00FD0F65"/>
    <w:rsid w:val="00FD1F22"/>
    <w:rsid w:val="00FE0132"/>
    <w:rsid w:val="00FE2DC8"/>
    <w:rsid w:val="00FE5693"/>
    <w:rsid w:val="00FE573B"/>
    <w:rsid w:val="00FF23FE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5C2D29"/>
  <w15:docId w15:val="{09511206-8839-47A0-97EC-A9CC85FF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E5AB1"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25B3F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1E5AB1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E25B3F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sid w:val="00EC2DE1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99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</w:pPr>
    <w:rPr>
      <w:lang w:eastAsia="en-US"/>
    </w:rPr>
  </w:style>
  <w:style w:type="character" w:styleId="a7">
    <w:name w:val="Hyperlink"/>
    <w:uiPriority w:val="99"/>
    <w:rsid w:val="00D54F2E"/>
    <w:rPr>
      <w:color w:val="0000FF"/>
      <w:u w:val="single"/>
    </w:rPr>
  </w:style>
  <w:style w:type="character" w:customStyle="1" w:styleId="shortauthor">
    <w:name w:val="short_author"/>
    <w:basedOn w:val="a0"/>
    <w:uiPriority w:val="99"/>
    <w:rsid w:val="00D54F2E"/>
  </w:style>
  <w:style w:type="character" w:customStyle="1" w:styleId="shortname">
    <w:name w:val="short_name"/>
    <w:basedOn w:val="a0"/>
    <w:uiPriority w:val="99"/>
    <w:rsid w:val="00D54F2E"/>
  </w:style>
  <w:style w:type="paragraph" w:styleId="a8">
    <w:name w:val="Body Text"/>
    <w:basedOn w:val="a"/>
    <w:link w:val="a9"/>
    <w:uiPriority w:val="99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4765F4"/>
    <w:rPr>
      <w:rFonts w:ascii="Calibri" w:hAnsi="Calibri" w:cs="Calibri"/>
      <w:lang w:eastAsia="zh-CN"/>
    </w:rPr>
  </w:style>
  <w:style w:type="table" w:styleId="aa">
    <w:name w:val="Table Grid"/>
    <w:basedOn w:val="a1"/>
    <w:uiPriority w:val="99"/>
    <w:rsid w:val="0028539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EE3C25"/>
    <w:rPr>
      <w:sz w:val="20"/>
      <w:szCs w:val="20"/>
    </w:rPr>
  </w:style>
  <w:style w:type="character" w:styleId="ad">
    <w:name w:val="footnote reference"/>
    <w:uiPriority w:val="99"/>
    <w:semiHidden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595E13"/>
  </w:style>
  <w:style w:type="paragraph" w:styleId="af0">
    <w:name w:val="footer"/>
    <w:basedOn w:val="a"/>
    <w:link w:val="af1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595E13"/>
  </w:style>
  <w:style w:type="paragraph" w:customStyle="1" w:styleId="s1">
    <w:name w:val="s_1"/>
    <w:basedOn w:val="a"/>
    <w:uiPriority w:val="99"/>
    <w:rsid w:val="001E7A5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">
    <w:name w:val="TableGrid"/>
    <w:uiPriority w:val="99"/>
    <w:rsid w:val="009E1016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7A7CA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2">
    <w:name w:val="Normal (Web)"/>
    <w:basedOn w:val="a"/>
    <w:uiPriority w:val="99"/>
    <w:semiHidden/>
    <w:rsid w:val="006D08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656EE5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7"/>
    <w:uiPriority w:val="99"/>
    <w:locked/>
    <w:rsid w:val="00E50F7F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uiPriority w:val="99"/>
    <w:rsid w:val="00E50F7F"/>
    <w:rPr>
      <w:rFonts w:ascii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"/>
    <w:aliases w:val="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">
    <w:name w:val="Основной текст + Полужирный1"/>
    <w:uiPriority w:val="99"/>
    <w:rsid w:val="00E50F7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"/>
    <w:aliases w:val="Не 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uiPriority w:val="99"/>
    <w:rsid w:val="00E50F7F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">
    <w:name w:val="Основной текст4"/>
    <w:uiPriority w:val="99"/>
    <w:rsid w:val="0040475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uiPriority w:val="99"/>
    <w:locked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404752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uiPriority w:val="99"/>
    <w:rsid w:val="00A0467E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uiPriority w:val="99"/>
    <w:rsid w:val="00A046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96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2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9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5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99702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203997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4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4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699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0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1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4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97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5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1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3215</Words>
  <Characters>18332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</Company>
  <LinksUpToDate>false</LinksUpToDate>
  <CharactersWithSpaces>21504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Каланчева Марина Александровна</cp:lastModifiedBy>
  <cp:revision>5</cp:revision>
  <cp:lastPrinted>2021-02-16T04:52:00Z</cp:lastPrinted>
  <dcterms:created xsi:type="dcterms:W3CDTF">2024-11-14T17:39:00Z</dcterms:created>
  <dcterms:modified xsi:type="dcterms:W3CDTF">2026-06-03T07:07:00Z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